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c49a13eadb4d8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Snarøya,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KIDSAS AS</w:t>
      </w:r>
    </w:p>
    <w:sectPr>
      <w:headerReference xmlns:r="http://schemas.openxmlformats.org/officeDocument/2006/relationships" w:type="default" r:id="R690ef79d72574af0"/>
      <w:footerReference xmlns:r="http://schemas.openxmlformats.org/officeDocument/2006/relationships" w:type="default" r:id="Rfd9edd55aea143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KIDSAS AS   ·   Org.nr 896 374 222   ·   Langoddveien 107   ·   1367 SNARØYA   ·   marianne@mohn.nu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KIDSAS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0ef79d72574af0" /><Relationship Type="http://schemas.openxmlformats.org/officeDocument/2006/relationships/footer" Target="/word/footer1.xml" Id="Rfd9edd55aea143f2" /></Relationships>
</file>