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26923f9f5b4a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ENGVIK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ENGVIK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c3f4061fae4fec"/>
      <w:footerReference xmlns:r="http://schemas.openxmlformats.org/officeDocument/2006/relationships" w:type="default" r:id="R3def9e7b1d2844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ENGVIK INVEST AS   ·   Org.nr 897 522 152   ·   Solborgvegen 6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c3f4061fae4fec" /><Relationship Type="http://schemas.openxmlformats.org/officeDocument/2006/relationships/footer" Target="/word/footer1.xml" Id="R3def9e7b1d2844ba" /></Relationships>
</file>