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ba5c57f49c4a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Engelsviken,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HEROSC INVEST AS</w:t>
      </w:r>
    </w:p>
    <w:sectPr>
      <w:headerReference xmlns:r="http://schemas.openxmlformats.org/officeDocument/2006/relationships" w:type="default" r:id="Rd189b6dc9b6c4020"/>
      <w:footerReference xmlns:r="http://schemas.openxmlformats.org/officeDocument/2006/relationships" w:type="default" r:id="Rae5b58cc3e7644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HEROSC INVEST AS   ·   Org.nr 897 906 392   ·   Engelsvikenveien 36   ·   1628 ENGELSVIKEN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HEROSC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89b6dc9b6c4020" /><Relationship Type="http://schemas.openxmlformats.org/officeDocument/2006/relationships/footer" Target="/word/footer1.xml" Id="Rae5b58cc3e7644a0" /></Relationships>
</file>