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ec46a6f22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HAAVARDSHOLM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689794c2dfe04e34"/>
      <w:footerReference xmlns:r="http://schemas.openxmlformats.org/officeDocument/2006/relationships" w:type="default" r:id="R2a28cccbba6b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794c2dfe04e34" /><Relationship Type="http://schemas.openxmlformats.org/officeDocument/2006/relationships/footer" Target="/word/footer1.xml" Id="R2a28cccbba6b4973" /></Relationships>
</file>