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c39054b9f4f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MARS AS</w:t>
      </w:r>
    </w:p>
    <w:sectPr>
      <w:headerReference xmlns:r="http://schemas.openxmlformats.org/officeDocument/2006/relationships" w:type="default" r:id="R3c4fa91b7fb7431f"/>
      <w:footerReference xmlns:r="http://schemas.openxmlformats.org/officeDocument/2006/relationships" w:type="default" r:id="R10e7a6512b1f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MARS AS   ·   Org.nr 898 945 502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fa91b7fb7431f" /><Relationship Type="http://schemas.openxmlformats.org/officeDocument/2006/relationships/footer" Target="/word/footer1.xml" Id="R10e7a6512b1f4b0a" /></Relationships>
</file>