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31c23321c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Bachke &amp; Co.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Bachke &amp; Co.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8ca64c7e3417f"/>
      <w:footerReference xmlns:r="http://schemas.openxmlformats.org/officeDocument/2006/relationships" w:type="default" r:id="Rbc54b8fb7af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ca64c7e3417f" /><Relationship Type="http://schemas.openxmlformats.org/officeDocument/2006/relationships/footer" Target="/word/footer1.xml" Id="Rbc54b8fb7af3421c" /></Relationships>
</file>