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ae5c2ce96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FRAMNESSENTERET AS</w:t>
      </w:r>
    </w:p>
    <w:sectPr>
      <w:headerReference xmlns:r="http://schemas.openxmlformats.org/officeDocument/2006/relationships" w:type="default" r:id="R8f87a46894d04fa3"/>
      <w:footerReference xmlns:r="http://schemas.openxmlformats.org/officeDocument/2006/relationships" w:type="default" r:id="R710974ae9afe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FRAMNESSENTERET AS   ·   Org.nr 910 671 073   ·   c/o Ivar Schou Trogstad, Thueveien 4   ·   3121 NØTTERØY   ·   Tlf. 33 31 29 29   ·   ivar@framnessenteret.no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FRAMNESSENTERET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7a46894d04fa3" /><Relationship Type="http://schemas.openxmlformats.org/officeDocument/2006/relationships/footer" Target="/word/footer1.xml" Id="R710974ae9afe4aba" /></Relationships>
</file>