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742e9910a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FRAMNESSENTERET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FRAMNESSENTERET AS</w:t>
      </w:r>
    </w:p>
    <w:sectPr>
      <w:headerReference xmlns:r="http://schemas.openxmlformats.org/officeDocument/2006/relationships" w:type="default" r:id="Rcb1d465ba7484508"/>
      <w:footerReference xmlns:r="http://schemas.openxmlformats.org/officeDocument/2006/relationships" w:type="default" r:id="Re956aed3bc8e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465ba7484508" /><Relationship Type="http://schemas.openxmlformats.org/officeDocument/2006/relationships/footer" Target="/word/footer1.xml" Id="Re956aed3bc8e43c8" /></Relationships>
</file>