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bf3296b29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FRAMNESSENTERET AS</w:t>
      </w:r>
    </w:p>
    <w:sectPr>
      <w:headerReference xmlns:r="http://schemas.openxmlformats.org/officeDocument/2006/relationships" w:type="default" r:id="Rb207131bc6664fc2"/>
      <w:footerReference xmlns:r="http://schemas.openxmlformats.org/officeDocument/2006/relationships" w:type="default" r:id="R394aea45e10a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FRAMNESSENTERET AS   ·   Org.nr 910 671 073   ·   c/o Ivar Schou Trogstad, Thueveien 4   ·   3121 NØTTERØY   ·   Tlf. 33 31 29 29   ·   ivar@framnessenteret.no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FRAMNESSENTERET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7131bc6664fc2" /><Relationship Type="http://schemas.openxmlformats.org/officeDocument/2006/relationships/footer" Target="/word/footer1.xml" Id="R394aea45e10a4654" /></Relationships>
</file>