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9f3bf9164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CONTEL AS</w:t>
      </w:r>
    </w:p>
    <w:sectPr>
      <w:headerReference xmlns:r="http://schemas.openxmlformats.org/officeDocument/2006/relationships" w:type="default" r:id="Re7376e926448451a"/>
      <w:footerReference xmlns:r="http://schemas.openxmlformats.org/officeDocument/2006/relationships" w:type="default" r:id="R8d1c6b1b2dbc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CONTEL AS   ·   Org.nr 911 664 267   ·   v/ Dag Inge Hernes, Uthaugsveien 129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76e926448451a" /><Relationship Type="http://schemas.openxmlformats.org/officeDocument/2006/relationships/footer" Target="/word/footer1.xml" Id="R8d1c6b1b2dbc4629" /></Relationships>
</file>