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e728daea2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TURRE AS</w:t>
      </w:r>
    </w:p>
    <w:sectPr>
      <w:headerReference xmlns:r="http://schemas.openxmlformats.org/officeDocument/2006/relationships" w:type="default" r:id="R9d795dbb265a4fdb"/>
      <w:footerReference xmlns:r="http://schemas.openxmlformats.org/officeDocument/2006/relationships" w:type="default" r:id="Rd6ca593e9aac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TURRE AS   ·   Org.nr 911 716 879   ·   c/o Løken, Vålveien 4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95dbb265a4fdb" /><Relationship Type="http://schemas.openxmlformats.org/officeDocument/2006/relationships/footer" Target="/word/footer1.xml" Id="Rd6ca593e9aac4d67" /></Relationships>
</file>