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2cae381b3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 ØKONOMI AS</w:t>
      </w:r>
    </w:p>
    <w:sectPr>
      <w:headerReference xmlns:r="http://schemas.openxmlformats.org/officeDocument/2006/relationships" w:type="default" r:id="R01c4dfcb9be84357"/>
      <w:footerReference xmlns:r="http://schemas.openxmlformats.org/officeDocument/2006/relationships" w:type="default" r:id="Rc31448342a84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 ØKONOMI AS   ·   Org.nr 912 379 078   ·   Johan Castbergs vei 15P   ·   0673 OSLO   ·   roarvl@hotmail.com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4dfcb9be84357" /><Relationship Type="http://schemas.openxmlformats.org/officeDocument/2006/relationships/footer" Target="/word/footer1.xml" Id="Rc31448342a84463d" /></Relationships>
</file>