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cef9f0662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EGRESS AS</w:t>
      </w:r>
    </w:p>
    <w:sectPr>
      <w:headerReference xmlns:r="http://schemas.openxmlformats.org/officeDocument/2006/relationships" w:type="default" r:id="R224e0bd3554a4c6a"/>
      <w:footerReference xmlns:r="http://schemas.openxmlformats.org/officeDocument/2006/relationships" w:type="default" r:id="R746015a2cffd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EGRESS AS   ·   Org.nr 912 413 470   ·   Fjordveien 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e0bd3554a4c6a" /><Relationship Type="http://schemas.openxmlformats.org/officeDocument/2006/relationships/footer" Target="/word/footer1.xml" Id="R746015a2cffd4ab7" /></Relationships>
</file>