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283251bbc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SKOFLE AS</w:t>
      </w:r>
    </w:p>
    <w:sectPr>
      <w:headerReference xmlns:r="http://schemas.openxmlformats.org/officeDocument/2006/relationships" w:type="default" r:id="R9faab1e6a69f494e"/>
      <w:footerReference xmlns:r="http://schemas.openxmlformats.org/officeDocument/2006/relationships" w:type="default" r:id="Rd35b8088dda1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ab1e6a69f494e" /><Relationship Type="http://schemas.openxmlformats.org/officeDocument/2006/relationships/footer" Target="/word/footer1.xml" Id="Rd35b8088dda14f87" /></Relationships>
</file>