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1b4e25039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HASLESTAD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HASLESTAD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b9c1fa4c0431a"/>
      <w:footerReference xmlns:r="http://schemas.openxmlformats.org/officeDocument/2006/relationships" w:type="default" r:id="R0f55dea47155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b9c1fa4c0431a" /><Relationship Type="http://schemas.openxmlformats.org/officeDocument/2006/relationships/footer" Target="/word/footer1.xml" Id="R0f55dea4715541d3" /></Relationships>
</file>