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3ab992586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CONSTRUCTIO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CONSTRUCTIO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711bd966e748f8"/>
      <w:footerReference xmlns:r="http://schemas.openxmlformats.org/officeDocument/2006/relationships" w:type="default" r:id="R4215a05b302c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11bd966e748f8" /><Relationship Type="http://schemas.openxmlformats.org/officeDocument/2006/relationships/footer" Target="/word/footer1.xml" Id="R4215a05b302c4cb0" /></Relationships>
</file>