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c76a43fc6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SIVILØKONOM MARTIN STEINAR 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SIVILØKONOM MARTIN STEINAR 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303a6bd8474df6"/>
      <w:footerReference xmlns:r="http://schemas.openxmlformats.org/officeDocument/2006/relationships" w:type="default" r:id="Raf3ec2607fc8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03a6bd8474df6" /><Relationship Type="http://schemas.openxmlformats.org/officeDocument/2006/relationships/footer" Target="/word/footer1.xml" Id="Raf3ec2607fc849df" /></Relationships>
</file>