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0ed3d97be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THON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THON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74086a54f4c0c"/>
      <w:footerReference xmlns:r="http://schemas.openxmlformats.org/officeDocument/2006/relationships" w:type="default" r:id="R9aeffda67896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THON STIFTELSEN   ·   Org.nr 912 868 761   ·   Stenersgata 2   ·   0184 OSLO   ·   olavthonstiftelsen@olavthon.no   ·   olavthonstiftelsen.no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THON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74086a54f4c0c" /><Relationship Type="http://schemas.openxmlformats.org/officeDocument/2006/relationships/footer" Target="/word/footer1.xml" Id="R9aeffda678964cf4" /></Relationships>
</file>