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f6d2e81c694d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OLAV THON STIFTELSEN</w:t>
      </w:r>
    </w:p>
    <w:sectPr>
      <w:headerReference xmlns:r="http://schemas.openxmlformats.org/officeDocument/2006/relationships" w:type="default" r:id="R844768abbe734f73"/>
      <w:footerReference xmlns:r="http://schemas.openxmlformats.org/officeDocument/2006/relationships" w:type="default" r:id="Rdbccfda4126b48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OLAV THON STIFTELSEN   ·   Org.nr 912 868 761   ·   Stenersgata 2   ·   0184 OSLO   ·   olavthonstiftelsen@olavthon.no   ·   olavthonstiftelsen.no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OLAV THON 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4768abbe734f73" /><Relationship Type="http://schemas.openxmlformats.org/officeDocument/2006/relationships/footer" Target="/word/footer1.xml" Id="Rdbccfda4126b4877" /></Relationships>
</file>