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e6ec8b339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ØVREVIK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ØVREVIK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63c9c53a541d9"/>
      <w:footerReference xmlns:r="http://schemas.openxmlformats.org/officeDocument/2006/relationships" w:type="default" r:id="R36ecb7055c49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ØVREVIK HOLDING AS   ·   Org.nr 912 903 699   ·   Nesttunvegen 107   ·   5221 NESTTUN   ·   anne.bull.johannessen@bergenbemanning.no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ØVREVIK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63c9c53a541d9" /><Relationship Type="http://schemas.openxmlformats.org/officeDocument/2006/relationships/footer" Target="/word/footer1.xml" Id="R36ecb7055c4940b3" /></Relationships>
</file>