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d00c2671a544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STENOCO AS</w:t>
      </w:r>
    </w:p>
    <w:sectPr>
      <w:headerReference xmlns:r="http://schemas.openxmlformats.org/officeDocument/2006/relationships" w:type="default" r:id="R7770303ad7544f11"/>
      <w:footerReference xmlns:r="http://schemas.openxmlformats.org/officeDocument/2006/relationships" w:type="default" r:id="R920fca5dec6044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STENOCO AS   ·   Org.nr 913 024 508   ·   Nordåsneset 11   ·   5235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70303ad7544f11" /><Relationship Type="http://schemas.openxmlformats.org/officeDocument/2006/relationships/footer" Target="/word/footer1.xml" Id="R920fca5dec6044b2" /></Relationships>
</file>