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4a42c95e0741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INSANIA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INSANIA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44b6a473374821"/>
      <w:footerReference xmlns:r="http://schemas.openxmlformats.org/officeDocument/2006/relationships" w:type="default" r:id="Rd003c381d10246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INSANIA AS   ·   Org.nr 913 430 956   ·   C/O Insa advokater AS, Karvesvingen 5   ·   0579 OSLO   ·   farooq.a.ansari@gmail.com   ·   www.nextminds.no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INSANIA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44b6a473374821" /><Relationship Type="http://schemas.openxmlformats.org/officeDocument/2006/relationships/footer" Target="/word/footer1.xml" Id="Rd003c381d102466d" /></Relationships>
</file>