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258a46a65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BENDIXEN BYGG &amp; TAKSERING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BENDIXEN BYGG &amp; TAKSERING AS</w:t>
      </w:r>
    </w:p>
    <w:sectPr>
      <w:headerReference xmlns:r="http://schemas.openxmlformats.org/officeDocument/2006/relationships" w:type="default" r:id="Rdbcec4823fff414c"/>
      <w:footerReference xmlns:r="http://schemas.openxmlformats.org/officeDocument/2006/relationships" w:type="default" r:id="Rd0ccde8bd58d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ec4823fff414c" /><Relationship Type="http://schemas.openxmlformats.org/officeDocument/2006/relationships/footer" Target="/word/footer1.xml" Id="Rd0ccde8bd58d4b21" /></Relationships>
</file>