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2db3d26054d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KUNSTKOMPETANSE / ART ADVISORY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KUNSTKOMPETANSE / ART ADVISORY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51fb7dbf4e34e96"/>
      <w:footerReference xmlns:r="http://schemas.openxmlformats.org/officeDocument/2006/relationships" w:type="default" r:id="R0f2e9e4548c6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fb7dbf4e34e96" /><Relationship Type="http://schemas.openxmlformats.org/officeDocument/2006/relationships/footer" Target="/word/footer1.xml" Id="R0f2e9e4548c64e1b" /></Relationships>
</file>