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aae2876ec245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KUNSTKOMPETANSE / ART ADVISORY AS</w:t>
      </w:r>
    </w:p>
    <w:sectPr>
      <w:headerReference xmlns:r="http://schemas.openxmlformats.org/officeDocument/2006/relationships" w:type="default" r:id="R13bc178eed004a9b"/>
      <w:footerReference xmlns:r="http://schemas.openxmlformats.org/officeDocument/2006/relationships" w:type="default" r:id="R542b9a6da52e4b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KUNSTKOMPETANSE / ART ADVISORY AS   ·   Org.nr 913 868 021   ·   Ullevålsveien 47B   ·   0171 OSLO   ·   nsorlie@gmail.com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KUNSTKOMPETANSE / ART ADVISORY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bc178eed004a9b" /><Relationship Type="http://schemas.openxmlformats.org/officeDocument/2006/relationships/footer" Target="/word/footer1.xml" Id="R542b9a6da52e4b4c" /></Relationships>
</file>