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668b45cfc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OUSTAD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OUSTAD HOLDING AS</w:t>
      </w:r>
    </w:p>
    <w:sectPr>
      <w:headerReference xmlns:r="http://schemas.openxmlformats.org/officeDocument/2006/relationships" w:type="default" r:id="R920d3f1c6ffb4e37"/>
      <w:footerReference xmlns:r="http://schemas.openxmlformats.org/officeDocument/2006/relationships" w:type="default" r:id="Rfdc3bf7e36db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OUSTAD HOLDING AS   ·   Org.nr 914 156 564   ·   Rådyrfaret 23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d3f1c6ffb4e37" /><Relationship Type="http://schemas.openxmlformats.org/officeDocument/2006/relationships/footer" Target="/word/footer1.xml" Id="Rfdc3bf7e36db4fb7" /></Relationships>
</file>