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be9745ae344e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3003d255414f3f"/>
      <w:footerReference xmlns:r="http://schemas.openxmlformats.org/officeDocument/2006/relationships" w:type="default" r:id="R60a9ab398bfc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INVEST AS   ·   Org.nr 914 215 668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003d255414f3f" /><Relationship Type="http://schemas.openxmlformats.org/officeDocument/2006/relationships/footer" Target="/word/footer1.xml" Id="R60a9ab398bfc47bd" /></Relationships>
</file>