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00c16943d74b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INVEST AS</w:t>
      </w:r>
    </w:p>
    <w:sectPr>
      <w:headerReference xmlns:r="http://schemas.openxmlformats.org/officeDocument/2006/relationships" w:type="default" r:id="Raf5b7a672ba04513"/>
      <w:footerReference xmlns:r="http://schemas.openxmlformats.org/officeDocument/2006/relationships" w:type="default" r:id="Rbcda012de60942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INVEST AS   ·   Org.nr 914 215 668   ·   C/O Profond AS,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5b7a672ba04513" /><Relationship Type="http://schemas.openxmlformats.org/officeDocument/2006/relationships/footer" Target="/word/footer1.xml" Id="Rbcda012de60942f1" /></Relationships>
</file>