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a94f581a7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Varangerbotn,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HOLDING AS</w:t>
      </w:r>
    </w:p>
    <w:sectPr>
      <w:headerReference xmlns:r="http://schemas.openxmlformats.org/officeDocument/2006/relationships" w:type="default" r:id="Rfc6c7f12b9d048e3"/>
      <w:footerReference xmlns:r="http://schemas.openxmlformats.org/officeDocument/2006/relationships" w:type="default" r:id="R4fc3f6e48d7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c7f12b9d048e3" /><Relationship Type="http://schemas.openxmlformats.org/officeDocument/2006/relationships/footer" Target="/word/footer1.xml" Id="R4fc3f6e48d7444f3" /></Relationships>
</file>