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c0baffa1d4b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 REGNSKAP HELGELAND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HELGELAND AS</w:t>
      </w:r>
    </w:p>
    <w:sectPr>
      <w:headerReference xmlns:r="http://schemas.openxmlformats.org/officeDocument/2006/relationships" w:type="default" r:id="Rd65d0f4452a24cbf"/>
      <w:footerReference xmlns:r="http://schemas.openxmlformats.org/officeDocument/2006/relationships" w:type="default" r:id="R2a19536133bb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HELGELAND AS   ·   Org.nr 914 375 231   ·   Torolv Kveldulvsons gate 50   ·   8800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HELGELAND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d0f4452a24cbf" /><Relationship Type="http://schemas.openxmlformats.org/officeDocument/2006/relationships/footer" Target="/word/footer1.xml" Id="R2a19536133bb4ef2" /></Relationships>
</file>