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675dcbbd4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 I Lofoten,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JLB INVEST AS</w:t>
      </w:r>
    </w:p>
    <w:sectPr>
      <w:headerReference xmlns:r="http://schemas.openxmlformats.org/officeDocument/2006/relationships" w:type="default" r:id="Refab869e708047d8"/>
      <w:footerReference xmlns:r="http://schemas.openxmlformats.org/officeDocument/2006/relationships" w:type="default" r:id="Rc88fc7477e84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JLB INVEST AS   ·   Org.nr 914 416 833   ·   Sund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b869e708047d8" /><Relationship Type="http://schemas.openxmlformats.org/officeDocument/2006/relationships/footer" Target="/word/footer1.xml" Id="Rc88fc7477e84443f" /></Relationships>
</file>