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17830c5ffb40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EMILY INVEST AS</w:t>
      </w:r>
    </w:p>
    <w:sectPr>
      <w:headerReference xmlns:r="http://schemas.openxmlformats.org/officeDocument/2006/relationships" w:type="default" r:id="Rdc0551f9c97045ec"/>
      <w:footerReference xmlns:r="http://schemas.openxmlformats.org/officeDocument/2006/relationships" w:type="default" r:id="Ra01187ebde734d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EMILY INVEST AS   ·   Org.nr 914 487 536   ·   Meteorveien 11   ·   3113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EMILY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0551f9c97045ec" /><Relationship Type="http://schemas.openxmlformats.org/officeDocument/2006/relationships/footer" Target="/word/footer1.xml" Id="Ra01187ebde734da1" /></Relationships>
</file>