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d939f34d7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 HOLDING AS</w:t>
      </w:r>
    </w:p>
    <w:sectPr>
      <w:headerReference xmlns:r="http://schemas.openxmlformats.org/officeDocument/2006/relationships" w:type="default" r:id="Redca8d33a110447f"/>
      <w:footerReference xmlns:r="http://schemas.openxmlformats.org/officeDocument/2006/relationships" w:type="default" r:id="Rb90d008388e1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 HOLDING AS   ·   Org.nr 914 580 234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a8d33a110447f" /><Relationship Type="http://schemas.openxmlformats.org/officeDocument/2006/relationships/footer" Target="/word/footer1.xml" Id="Rb90d008388e14d54" /></Relationships>
</file>