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7c382310704a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NÆRINGSVIRKSOMHET AS</w:t>
      </w:r>
    </w:p>
    <w:sectPr>
      <w:headerReference xmlns:r="http://schemas.openxmlformats.org/officeDocument/2006/relationships" w:type="default" r:id="Rcdf5ffffc22f4151"/>
      <w:footerReference xmlns:r="http://schemas.openxmlformats.org/officeDocument/2006/relationships" w:type="default" r:id="Re326eb01f20b48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NÆRINGSVIRKSOMHET AS   ·   Org.nr 914 657 253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NÆRINGSVIRKSOMHET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f5ffffc22f4151" /><Relationship Type="http://schemas.openxmlformats.org/officeDocument/2006/relationships/footer" Target="/word/footer1.xml" Id="Re326eb01f20b4839" /></Relationships>
</file>