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7d356cff2742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MIKKELI UTVIKLING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Sparbu,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MIKKELI UTVIKLING AS</w:t>
      </w:r>
    </w:p>
    <w:sectPr>
      <w:headerReference xmlns:r="http://schemas.openxmlformats.org/officeDocument/2006/relationships" w:type="default" r:id="Rab74675d515e469f"/>
      <w:footerReference xmlns:r="http://schemas.openxmlformats.org/officeDocument/2006/relationships" w:type="default" r:id="Rf0e36d69cbe84c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MIKKELI UTVIKLING AS   ·   Org.nr 914 737 974   ·   Tuvlivegen 9A   ·   7710 SPARBU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MIKKELI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74675d515e469f" /><Relationship Type="http://schemas.openxmlformats.org/officeDocument/2006/relationships/footer" Target="/word/footer1.xml" Id="Rf0e36d69cbe84c30" /></Relationships>
</file>