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a16445103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MIAVI AS</w:t>
      </w:r>
    </w:p>
    <w:sectPr>
      <w:headerReference xmlns:r="http://schemas.openxmlformats.org/officeDocument/2006/relationships" w:type="default" r:id="Re139815767bf4b7b"/>
      <w:footerReference xmlns:r="http://schemas.openxmlformats.org/officeDocument/2006/relationships" w:type="default" r:id="Rf46105510431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9815767bf4b7b" /><Relationship Type="http://schemas.openxmlformats.org/officeDocument/2006/relationships/footer" Target="/word/footer1.xml" Id="Rf461055104314a02" /></Relationships>
</file>