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2e633d31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KOMPETANSEDELING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KOMPETANSEDELING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c76f410b446e8"/>
      <w:footerReference xmlns:r="http://schemas.openxmlformats.org/officeDocument/2006/relationships" w:type="default" r:id="R106072d1c57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c76f410b446e8" /><Relationship Type="http://schemas.openxmlformats.org/officeDocument/2006/relationships/footer" Target="/word/footer1.xml" Id="R106072d1c57c417b" /></Relationships>
</file>