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dae1e7780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KOMPETANSEDELING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4a241afa598046e5"/>
      <w:footerReference xmlns:r="http://schemas.openxmlformats.org/officeDocument/2006/relationships" w:type="default" r:id="R82edfb714a09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41afa598046e5" /><Relationship Type="http://schemas.openxmlformats.org/officeDocument/2006/relationships/footer" Target="/word/footer1.xml" Id="R82edfb714a094f4e" /></Relationships>
</file>