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9dee94327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 OG TRYGVE GOAS STIFTELSE TIL INNKJØP AV KUNST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 OG TRYGVE GOAS STIFTELSE TIL INNKJØP AV KUNST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4b6ead5d54a2b"/>
      <w:footerReference xmlns:r="http://schemas.openxmlformats.org/officeDocument/2006/relationships" w:type="default" r:id="R08e1e17a50cb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4b6ead5d54a2b" /><Relationship Type="http://schemas.openxmlformats.org/officeDocument/2006/relationships/footer" Target="/word/footer1.xml" Id="R08e1e17a50cb46db" /></Relationships>
</file>