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b4a4950ab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JTA KAPITAL AS</w:t>
      </w:r>
    </w:p>
    <w:sectPr>
      <w:headerReference xmlns:r="http://schemas.openxmlformats.org/officeDocument/2006/relationships" w:type="default" r:id="R672b9e3a449243c7"/>
      <w:footerReference xmlns:r="http://schemas.openxmlformats.org/officeDocument/2006/relationships" w:type="default" r:id="R39a8f104378b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JTA KAPITAL AS   ·   Org.nr 915 051 650   ·   c/o Jan Tore Aarskog, Rossnessvingen 4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b9e3a449243c7" /><Relationship Type="http://schemas.openxmlformats.org/officeDocument/2006/relationships/footer" Target="/word/footer1.xml" Id="R39a8f104378b44ec" /></Relationships>
</file>