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e592c5a4d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SYSTEM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 REGNSKAP AS</w:t>
      </w:r>
    </w:p>
    <w:sectPr>
      <w:headerReference xmlns:r="http://schemas.openxmlformats.org/officeDocument/2006/relationships" w:type="default" r:id="R36e18008a0d6429c"/>
      <w:footerReference xmlns:r="http://schemas.openxmlformats.org/officeDocument/2006/relationships" w:type="default" r:id="Rcdc8ddcc5ec9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 REGNSKAP AS   ·   Org.nr 915 075 223   ·   Wirgenes vei 13   ·   3157 BARKÅKER   ·   post@systemregnskap.no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18008a0d6429c" /><Relationship Type="http://schemas.openxmlformats.org/officeDocument/2006/relationships/footer" Target="/word/footer1.xml" Id="Rcdc8ddcc5ec940b0" /></Relationships>
</file>