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e10a5491f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REKNESKAP AS</w:t>
      </w:r>
    </w:p>
    <w:sectPr>
      <w:headerReference xmlns:r="http://schemas.openxmlformats.org/officeDocument/2006/relationships" w:type="default" r:id="Rfafbfcd7a4c84295"/>
      <w:footerReference xmlns:r="http://schemas.openxmlformats.org/officeDocument/2006/relationships" w:type="default" r:id="R09506ea83048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REKNESKAP AS   ·   Org.nr 915 304 621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bfcd7a4c84295" /><Relationship Type="http://schemas.openxmlformats.org/officeDocument/2006/relationships/footer" Target="/word/footer1.xml" Id="R09506ea8304849b2" /></Relationships>
</file>