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7482ea957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bfda7e4fb4774b7e"/>
      <w:footerReference xmlns:r="http://schemas.openxmlformats.org/officeDocument/2006/relationships" w:type="default" r:id="Rad586d4a5f7e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a7e4fb4774b7e" /><Relationship Type="http://schemas.openxmlformats.org/officeDocument/2006/relationships/footer" Target="/word/footer1.xml" Id="Rad586d4a5f7e4877" /></Relationships>
</file>