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05d00cae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CKR AS</w:t>
      </w:r>
    </w:p>
    <w:sectPr>
      <w:headerReference xmlns:r="http://schemas.openxmlformats.org/officeDocument/2006/relationships" w:type="default" r:id="Rf65b84d502d44a2e"/>
      <w:footerReference xmlns:r="http://schemas.openxmlformats.org/officeDocument/2006/relationships" w:type="default" r:id="R074e99433335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CKR AS   ·   Org.nr 915 411 630   ·   Tollbodgaten 22   ·   3111 TØNSBERG   ·   post@ckr.no   ·   www.ckr.no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b84d502d44a2e" /><Relationship Type="http://schemas.openxmlformats.org/officeDocument/2006/relationships/footer" Target="/word/footer1.xml" Id="R074e99433335496e" /></Relationships>
</file>