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56077ec42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REKSTEREN ØYLAG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Reksteren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Reksteren,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REKSTEREN ØYLAG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0bda1f887f4918"/>
      <w:footerReference xmlns:r="http://schemas.openxmlformats.org/officeDocument/2006/relationships" w:type="default" r:id="Ra8f91be97dd4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ØYLAG   ·   Org.nr 915 548 202   ·   c/o Anny Johanne Størkesen Gjøvåg, Kaldafossvegen 58   ·   5683 REKSTEREN   ·   Tlf. 53 43 28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ØYLAG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bda1f887f4918" /><Relationship Type="http://schemas.openxmlformats.org/officeDocument/2006/relationships/footer" Target="/word/footer1.xml" Id="Ra8f91be97dd44439" /></Relationships>
</file>