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885a03f1d847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REKSTEREN ØYLAG, org.nr 915 548 202,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Reksteren,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REKSTEREN ØYLAG</w:t>
      </w:r>
    </w:p>
    <w:sectPr>
      <w:headerReference xmlns:r="http://schemas.openxmlformats.org/officeDocument/2006/relationships" w:type="default" r:id="R202c61eb4a6e435b"/>
      <w:footerReference xmlns:r="http://schemas.openxmlformats.org/officeDocument/2006/relationships" w:type="default" r:id="R9f322293083446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REKSTEREN ØYLAG   ·   Org.nr 915 548 202   ·   c/o Anny Johanne Størkesen Gjøvåg, Kaldafossvegen 58   ·   5683 REKSTEREN   ·   Tlf. 53 43 28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REKSTEREN ØYLAG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2c61eb4a6e435b" /><Relationship Type="http://schemas.openxmlformats.org/officeDocument/2006/relationships/footer" Target="/word/footer1.xml" Id="R9f322293083446e4" /></Relationships>
</file>