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e7ada0cd94f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 INVEST AS</w:t>
      </w:r>
    </w:p>
    <w:sectPr>
      <w:headerReference xmlns:r="http://schemas.openxmlformats.org/officeDocument/2006/relationships" w:type="default" r:id="R4089e74655d64d2d"/>
      <w:footerReference xmlns:r="http://schemas.openxmlformats.org/officeDocument/2006/relationships" w:type="default" r:id="R245057dcaabf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9e74655d64d2d" /><Relationship Type="http://schemas.openxmlformats.org/officeDocument/2006/relationships/footer" Target="/word/footer1.xml" Id="R245057dcaabf4268" /></Relationships>
</file>