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edd483461d4e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JUPITER INVEST II AS</w:t>
      </w:r>
    </w:p>
    <w:sectPr>
      <w:headerReference xmlns:r="http://schemas.openxmlformats.org/officeDocument/2006/relationships" w:type="default" r:id="R9eb39150c4264b9c"/>
      <w:footerReference xmlns:r="http://schemas.openxmlformats.org/officeDocument/2006/relationships" w:type="default" r:id="R4436d2393d5e46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JUPITER INVEST II AS   ·   Org.nr 915 842 321   ·   Vikemyra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JUPITER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b39150c4264b9c" /><Relationship Type="http://schemas.openxmlformats.org/officeDocument/2006/relationships/footer" Target="/word/footer1.xml" Id="R4436d2393d5e464b" /></Relationships>
</file>