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2a6a4f54b47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VEGARD ULSTEIN INVEST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VEGARD ULSTEIN INVEST II AS</w:t>
      </w:r>
    </w:p>
    <w:sectPr>
      <w:headerReference xmlns:r="http://schemas.openxmlformats.org/officeDocument/2006/relationships" w:type="default" r:id="R217f6e1d8b12465e"/>
      <w:footerReference xmlns:r="http://schemas.openxmlformats.org/officeDocument/2006/relationships" w:type="default" r:id="Rb5a239f3c98f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ULSTEIN INVEST II AS   ·   Org.nr 915 857 418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ULSTEIN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f6e1d8b12465e" /><Relationship Type="http://schemas.openxmlformats.org/officeDocument/2006/relationships/footer" Target="/word/footer1.xml" Id="Rb5a239f3c98f4719" /></Relationships>
</file>