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935d83c05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RCB HOLDING AS</w:t>
      </w:r>
    </w:p>
    <w:sectPr>
      <w:headerReference xmlns:r="http://schemas.openxmlformats.org/officeDocument/2006/relationships" w:type="default" r:id="R6411e3ded27449af"/>
      <w:footerReference xmlns:r="http://schemas.openxmlformats.org/officeDocument/2006/relationships" w:type="default" r:id="R7d5bf58a2681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RCB HOLDING AS   ·   Org.nr 915 908 136   ·   Fanavegen 15   ·   5221 NESTTUN   ·   Tlf. 55 70 61 92   ·   post@rcbergen.no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RCB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1e3ded27449af" /><Relationship Type="http://schemas.openxmlformats.org/officeDocument/2006/relationships/footer" Target="/word/footer1.xml" Id="R7d5bf58a26814037" /></Relationships>
</file>